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>LIST PRICES FOR PRIMER ACCESS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Book costs </w:t>
      </w:r>
      <w:r>
        <w:rPr>
          <w:rFonts w:ascii="Helvetica" w:hAnsi="Helvetica" w:hint="default"/>
          <w:sz w:val="42"/>
          <w:szCs w:val="42"/>
          <w:rtl w:val="0"/>
          <w:lang w:val="en-US"/>
        </w:rPr>
        <w:t>£</w:t>
      </w:r>
      <w:r>
        <w:rPr>
          <w:rFonts w:ascii="Helvetica" w:hAnsi="Helvetica"/>
          <w:sz w:val="42"/>
          <w:szCs w:val="42"/>
          <w:rtl w:val="0"/>
          <w:lang w:val="en-US"/>
        </w:rPr>
        <w:t>25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shd w:val="clear" w:color="auto" w:fill="00ff00"/>
          <w:rtl w:val="0"/>
          <w:lang w:val="en-US"/>
        </w:rPr>
        <w:t xml:space="preserve">DHL UK </w:t>
      </w:r>
      <w:r>
        <w:rPr>
          <w:rFonts w:ascii="Helvetica" w:hAnsi="Helvetica" w:hint="default"/>
          <w:sz w:val="42"/>
          <w:szCs w:val="42"/>
          <w:shd w:val="clear" w:color="auto" w:fill="00ff00"/>
          <w:rtl w:val="0"/>
          <w:lang w:val="en-US"/>
        </w:rPr>
        <w:t>£</w:t>
      </w:r>
      <w:r>
        <w:rPr>
          <w:rFonts w:ascii="Helvetica" w:hAnsi="Helvetica"/>
          <w:sz w:val="42"/>
          <w:szCs w:val="42"/>
          <w:shd w:val="clear" w:color="auto" w:fill="00ff00"/>
          <w:rtl w:val="0"/>
          <w:lang w:val="en-US"/>
        </w:rPr>
        <w:t xml:space="preserve">30 </w:t>
      </w:r>
      <w:r>
        <w:rPr>
          <w:rFonts w:ascii="Helvetica" w:hAnsi="Helvetica"/>
          <w:sz w:val="42"/>
          <w:szCs w:val="42"/>
          <w:rtl w:val="0"/>
          <w:lang w:val="en-US"/>
        </w:rPr>
        <w:t xml:space="preserve">DHL overseas  </w:t>
      </w:r>
      <w:r>
        <w:rPr>
          <w:rFonts w:ascii="Helvetica" w:hAnsi="Helvetica" w:hint="default"/>
          <w:sz w:val="42"/>
          <w:szCs w:val="42"/>
          <w:rtl w:val="0"/>
          <w:lang w:val="en-US"/>
        </w:rPr>
        <w:t>£</w:t>
      </w:r>
      <w:r>
        <w:rPr>
          <w:rFonts w:ascii="Helvetica" w:hAnsi="Helvetica"/>
          <w:sz w:val="42"/>
          <w:szCs w:val="42"/>
          <w:rtl w:val="0"/>
          <w:lang w:val="en-US"/>
        </w:rPr>
        <w:t>60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 w:hint="default"/>
          <w:sz w:val="42"/>
          <w:szCs w:val="42"/>
          <w:rtl w:val="0"/>
          <w:lang w:val="en-US"/>
        </w:rPr>
        <w:t>£</w:t>
      </w:r>
      <w:r>
        <w:rPr>
          <w:rFonts w:ascii="Helvetica" w:hAnsi="Helvetica"/>
          <w:sz w:val="42"/>
          <w:szCs w:val="42"/>
          <w:rtl w:val="0"/>
          <w:lang w:val="en-US"/>
        </w:rPr>
        <w:t>150 6 months access</w:t>
      </w:r>
      <w:r>
        <w:rPr>
          <w:rFonts w:ascii="Helvetica" w:hAnsi="Helvetica" w:hint="default"/>
          <w:sz w:val="42"/>
          <w:szCs w:val="42"/>
          <w:rtl w:val="0"/>
          <w:lang w:val="en-US"/>
        </w:rPr>
        <w:t> 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 w:hint="default"/>
          <w:sz w:val="42"/>
          <w:szCs w:val="42"/>
          <w:rtl w:val="0"/>
          <w:lang w:val="en-US"/>
        </w:rPr>
        <w:t>£</w:t>
      </w:r>
      <w:r>
        <w:rPr>
          <w:rFonts w:ascii="Helvetica" w:hAnsi="Helvetica"/>
          <w:sz w:val="42"/>
          <w:szCs w:val="42"/>
          <w:rtl w:val="0"/>
          <w:lang w:val="en-US"/>
        </w:rPr>
        <w:t>220 12 months access.</w:t>
      </w:r>
      <w:r>
        <w:rPr>
          <w:rFonts w:ascii="Helvetica" w:hAnsi="Helvetica" w:hint="default"/>
          <w:sz w:val="42"/>
          <w:szCs w:val="42"/>
          <w:rtl w:val="0"/>
          <w:lang w:val="en-US"/>
        </w:rPr>
        <w:t> 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DHL prices beyond my control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>Let me know what you want.</w:t>
      </w:r>
      <w:r>
        <w:rPr>
          <w:rFonts w:ascii="Helvetica" w:hAnsi="Helvetica" w:hint="default"/>
          <w:sz w:val="42"/>
          <w:szCs w:val="42"/>
          <w:rtl w:val="0"/>
          <w:lang w:val="en-US"/>
        </w:rPr>
        <w:t> 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>Vasi</w:t>
      </w:r>
      <w:r>
        <w:rPr>
          <w:rFonts w:ascii="Helvetica" w:hAnsi="Helvetica" w:hint="default"/>
          <w:sz w:val="42"/>
          <w:szCs w:val="42"/>
          <w:rtl w:val="0"/>
          <w:lang w:val="en-US"/>
        </w:rPr>
        <w:t> 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b w:val="1"/>
          <w:bCs w:val="1"/>
          <w:outline w:val="0"/>
          <w:color w:val="a12a65"/>
          <w:sz w:val="42"/>
          <w:szCs w:val="42"/>
          <w14:textFill>
            <w14:solidFill>
              <w14:srgbClr w14:val="A12A65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a12a65"/>
          <w:sz w:val="52"/>
          <w:szCs w:val="52"/>
          <w:rtl w:val="0"/>
          <w:lang w:val="en-US"/>
          <w14:textFill>
            <w14:solidFill>
              <w14:srgbClr w14:val="A12A65"/>
            </w14:solidFill>
          </w14:textFill>
        </w:rPr>
        <w:t xml:space="preserve">PLEASE READ INSTRUCTIONS BELOW.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Once submitted to me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>Please contact Lyn (</w:t>
      </w:r>
      <w:r>
        <w:rPr>
          <w:rStyle w:val="Hyperlink.0"/>
          <w:rFonts w:ascii="Helvetica" w:cs="Helvetica" w:hAnsi="Helvetica" w:eastAsia="Helvetica"/>
          <w:sz w:val="42"/>
          <w:szCs w:val="42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42"/>
          <w:szCs w:val="42"/>
        </w:rPr>
        <w:instrText xml:space="preserve"> HYPERLINK "mailto:eoepathology2019@gmail.com"</w:instrText>
      </w:r>
      <w:r>
        <w:rPr>
          <w:rStyle w:val="Hyperlink.0"/>
          <w:rFonts w:ascii="Helvetica" w:cs="Helvetica" w:hAnsi="Helvetica" w:eastAsia="Helvetica"/>
          <w:sz w:val="42"/>
          <w:szCs w:val="42"/>
        </w:rPr>
        <w:fldChar w:fldCharType="separate" w:fldLock="0"/>
      </w:r>
      <w:r>
        <w:rPr>
          <w:rStyle w:val="Hyperlink.0"/>
          <w:rFonts w:ascii="Helvetica" w:hAnsi="Helvetica"/>
          <w:sz w:val="42"/>
          <w:szCs w:val="42"/>
          <w:rtl w:val="0"/>
          <w:lang w:val="en-US"/>
        </w:rPr>
        <w:t>eoepathology2019@gmail.com</w:t>
      </w:r>
      <w:r>
        <w:rPr>
          <w:rFonts w:ascii="Helvetica" w:cs="Helvetica" w:hAnsi="Helvetica" w:eastAsia="Helvetica"/>
          <w:sz w:val="42"/>
          <w:szCs w:val="42"/>
        </w:rPr>
        <w:fldChar w:fldCharType="end" w:fldLock="0"/>
      </w:r>
      <w:r>
        <w:rPr>
          <w:rFonts w:ascii="Helvetica" w:hAnsi="Helvetica"/>
          <w:sz w:val="42"/>
          <w:szCs w:val="42"/>
          <w:rtl w:val="0"/>
          <w:lang w:val="en-US"/>
        </w:rPr>
        <w:t xml:space="preserve">)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Please Send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Partner/child/parents full name abd dob for secure password.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Once set up go to </w:t>
      </w:r>
      <w:r>
        <w:rPr>
          <w:rStyle w:val="Hyperlink.0"/>
          <w:rFonts w:ascii="Helvetica" w:cs="Helvetica" w:hAnsi="Helvetica" w:eastAsia="Helvetica"/>
          <w:sz w:val="42"/>
          <w:szCs w:val="42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42"/>
          <w:szCs w:val="42"/>
        </w:rPr>
        <w:instrText xml:space="preserve"> HYPERLINK "http://epassFRCPATH.com"</w:instrText>
      </w:r>
      <w:r>
        <w:rPr>
          <w:rStyle w:val="Hyperlink.0"/>
          <w:rFonts w:ascii="Helvetica" w:cs="Helvetica" w:hAnsi="Helvetica" w:eastAsia="Helvetica"/>
          <w:sz w:val="42"/>
          <w:szCs w:val="42"/>
        </w:rPr>
        <w:fldChar w:fldCharType="separate" w:fldLock="0"/>
      </w:r>
      <w:r>
        <w:rPr>
          <w:rStyle w:val="Hyperlink.0"/>
          <w:rFonts w:ascii="Helvetica" w:hAnsi="Helvetica"/>
          <w:sz w:val="42"/>
          <w:szCs w:val="42"/>
          <w:rtl w:val="0"/>
          <w:lang w:val="en-US"/>
        </w:rPr>
        <w:t>epassFRCPATH.com</w:t>
      </w:r>
      <w:r>
        <w:rPr>
          <w:rFonts w:ascii="Helvetica" w:cs="Helvetica" w:hAnsi="Helvetica" w:eastAsia="Helvetica"/>
          <w:sz w:val="42"/>
          <w:szCs w:val="42"/>
        </w:rPr>
        <w:fldChar w:fldCharType="end" w:fldLock="0"/>
      </w:r>
      <w:r>
        <w:rPr>
          <w:rFonts w:ascii="Helvetica" w:hAnsi="Helvetica"/>
          <w:sz w:val="42"/>
          <w:szCs w:val="42"/>
          <w:rtl w:val="0"/>
          <w:lang w:val="en-US"/>
        </w:rPr>
        <w:t xml:space="preserve">  and login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Thx.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Vasi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b w:val="1"/>
          <w:bCs w:val="1"/>
          <w:sz w:val="50"/>
          <w:szCs w:val="50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 xml:space="preserve">For DHL TO PRINT and send I Need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sz w:val="42"/>
          <w:szCs w:val="42"/>
          <w:rtl w:val="0"/>
          <w:lang w:val="en-US"/>
        </w:rPr>
        <w:t>Full Name:  D</w:t>
      </w:r>
      <w:r>
        <w:rPr>
          <w:rFonts w:ascii="Helvetica" w:hAnsi="Helvetica"/>
          <w:sz w:val="42"/>
          <w:szCs w:val="42"/>
          <w:rtl w:val="0"/>
          <w:lang w:val="en-US"/>
        </w:rPr>
        <w:t>r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Postal address: 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Door/flat no:  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Street name: 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Town/city: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Zip or postal code: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County/Region: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COUNTRY:  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SENDER DETAILS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VASI SUNDARESAN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>CELL PATH BUILDING 15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 xml:space="preserve">Princess Alexandra hospital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>Hamstel Road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>Harlow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>ESSEX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>CM20 1QX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42"/>
          <w:szCs w:val="42"/>
        </w:rPr>
      </w:pPr>
      <w:r>
        <w:rPr>
          <w:rFonts w:ascii="Helvetica" w:hAnsi="Helvetica"/>
          <w:sz w:val="42"/>
          <w:szCs w:val="42"/>
          <w:rtl w:val="0"/>
          <w:lang w:val="en-US"/>
        </w:rPr>
        <w:t>UK. 07445554567</w:t>
      </w:r>
    </w:p>
    <w:p>
      <w:pPr>
        <w:pStyle w:val="Default"/>
        <w:spacing w:before="0" w:line="240" w:lineRule="auto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"mailto:FrCPATH2020@me.com"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FrCPATH2020@me.com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sz w:val="42"/>
      <w:szCs w:val="4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